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 - DECLARAÇÃO DE RENDIMENTOS DE ALUGUEL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Letra Legível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